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BD0" w:rsidRPr="00E35C11" w:rsidRDefault="00E35C11" w:rsidP="00E35C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</w:rPr>
        <w:t>Правительством Российской Федерации</w:t>
      </w:r>
      <w:r w:rsidR="000C2BD0" w:rsidRPr="00E35C11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</w:rPr>
        <w:t xml:space="preserve"> уточнен порядок ввоза лекарственных сре</w:t>
      </w:r>
      <w:proofErr w:type="gramStart"/>
      <w:r w:rsidR="000C2BD0" w:rsidRPr="00E35C11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</w:rPr>
        <w:t>дств дл</w:t>
      </w:r>
      <w:proofErr w:type="gramEnd"/>
      <w:r w:rsidR="000C2BD0" w:rsidRPr="00E35C11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</w:rPr>
        <w:t>я личных нужд</w:t>
      </w:r>
    </w:p>
    <w:p w:rsidR="00E35C11" w:rsidRDefault="00E35C11" w:rsidP="00E35C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93939"/>
          <w:sz w:val="28"/>
          <w:szCs w:val="28"/>
        </w:rPr>
      </w:pPr>
    </w:p>
    <w:p w:rsidR="000C2BD0" w:rsidRPr="00E35C11" w:rsidRDefault="00E35C11" w:rsidP="00E35C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93939"/>
          <w:sz w:val="28"/>
          <w:szCs w:val="28"/>
        </w:rPr>
      </w:pPr>
      <w:r>
        <w:rPr>
          <w:rFonts w:ascii="Times New Roman" w:eastAsia="Times New Roman" w:hAnsi="Times New Roman" w:cs="Times New Roman"/>
          <w:color w:val="393939"/>
          <w:sz w:val="28"/>
          <w:szCs w:val="28"/>
        </w:rPr>
        <w:t>Сыктывкарская транспортная прокуратура разъясняет, что Постановлением Правительства Российской Федерации</w:t>
      </w:r>
      <w:r w:rsidR="000C2BD0"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от 28.12.2016 № 1515</w:t>
      </w:r>
      <w:r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</w:t>
      </w:r>
      <w:r w:rsidR="000C2BD0"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> внесены изменения в Правила ввоза лекарственных сре</w:t>
      </w:r>
      <w:proofErr w:type="gramStart"/>
      <w:r w:rsidR="000C2BD0"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>дств дл</w:t>
      </w:r>
      <w:proofErr w:type="gramEnd"/>
      <w:r w:rsidR="000C2BD0"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>я медицинского применения на территорию Российской Федерации, утвержденные постановлением Правительства РФ от 29.09.2010 № 771 (далее – Правила ввоза лекарств).</w:t>
      </w:r>
    </w:p>
    <w:p w:rsidR="00E35C11" w:rsidRDefault="000C2BD0" w:rsidP="00E35C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93939"/>
          <w:sz w:val="28"/>
          <w:szCs w:val="28"/>
        </w:rPr>
      </w:pPr>
      <w:r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Ранее действующая редакция Правил ввоза лекарств также предусматривала возможность их ввоза не только специализированными </w:t>
      </w:r>
      <w:proofErr w:type="gramStart"/>
      <w:r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>юридическим</w:t>
      </w:r>
      <w:proofErr w:type="gramEnd"/>
      <w:r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лицами, но и физическими лицами для личного использования. </w:t>
      </w:r>
    </w:p>
    <w:p w:rsidR="000C2BD0" w:rsidRDefault="000C2BD0" w:rsidP="00E35C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93939"/>
          <w:sz w:val="28"/>
          <w:szCs w:val="28"/>
        </w:rPr>
      </w:pPr>
      <w:r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>Постановлением Правительства от 28.12.2016 № 1515 этот порядок уточнен.</w:t>
      </w:r>
    </w:p>
    <w:p w:rsidR="000C2BD0" w:rsidRPr="00E35C11" w:rsidRDefault="00E35C11" w:rsidP="00E35C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93939"/>
          <w:sz w:val="28"/>
          <w:szCs w:val="28"/>
        </w:rPr>
      </w:pPr>
      <w:r>
        <w:rPr>
          <w:rFonts w:ascii="Times New Roman" w:eastAsia="Times New Roman" w:hAnsi="Times New Roman" w:cs="Times New Roman"/>
          <w:color w:val="393939"/>
          <w:sz w:val="28"/>
          <w:szCs w:val="28"/>
        </w:rPr>
        <w:t>В</w:t>
      </w:r>
      <w:r w:rsidR="000C2BD0"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частности, ввоз в Российскую Федерацию лекарственных препаратов, содержащих сильнодействующие и (или) ядовитые вещества, включенные соответственно в список сильнодействующих веществ и в список ядовитых веществ, осуществляется при наличии документов (заверенных копий документов или заверенных выписок из них), подтверждающих назначение физическому лицу указанных лекарственных препаратов, за исключением лекарственных препаратов, зарегистрированных в Российской Федерации и отпускаемых в Российской Федерации без рецепта на лекарственный препарат. Указанные документы (их заверенные копии или заверенные выписки из них) должны содержать сведения о наименовании и количестве назначенного лекарственного препарата. В случае если такие документы (их заверенные копии или заверенные выписки из них) составлены на иностранном языке, к ним прилагается нотариально заверенный перевод на русский язык.</w:t>
      </w:r>
    </w:p>
    <w:p w:rsidR="000C2BD0" w:rsidRPr="00E35C11" w:rsidRDefault="000C2BD0" w:rsidP="00E35C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93939"/>
          <w:sz w:val="28"/>
          <w:szCs w:val="28"/>
        </w:rPr>
      </w:pPr>
      <w:r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Списки сильнодействующих и ядовитых веществ, незаконный оборот которых в крупном размере предусматривает уголовную ответственность, также их размеры, приведены </w:t>
      </w:r>
      <w:r w:rsid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>в постановлении Правительства Российской Федерации</w:t>
      </w:r>
      <w:r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от 29</w:t>
      </w:r>
      <w:r w:rsid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>.12.2007</w:t>
      </w:r>
      <w:r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№ 964.</w:t>
      </w:r>
    </w:p>
    <w:p w:rsidR="004D2888" w:rsidRDefault="004D2888" w:rsidP="00E35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C11" w:rsidRDefault="00E35C11" w:rsidP="00E35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C11" w:rsidRDefault="00E35C11" w:rsidP="00E35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C11" w:rsidRDefault="00E35C11" w:rsidP="00E35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C11" w:rsidRDefault="00E35C11" w:rsidP="00E35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C11" w:rsidRDefault="00E35C11" w:rsidP="00E35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C11" w:rsidRDefault="00E35C11" w:rsidP="00E35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C11" w:rsidRDefault="00E35C11" w:rsidP="00E35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C11" w:rsidRDefault="00E35C11" w:rsidP="00E35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C11" w:rsidRDefault="00E35C11" w:rsidP="00E35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C11" w:rsidRDefault="00E35C11" w:rsidP="00E35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C11" w:rsidRPr="00E35C11" w:rsidRDefault="00E35C11" w:rsidP="00E35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BD0" w:rsidRPr="00E35C11" w:rsidRDefault="000C2BD0" w:rsidP="00E35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BD0" w:rsidRDefault="00CB30DA" w:rsidP="00E35C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</w:rPr>
        <w:lastRenderedPageBreak/>
        <w:t xml:space="preserve">  </w:t>
      </w:r>
      <w:r w:rsidR="000C2BD0" w:rsidRPr="00E35C11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</w:rPr>
        <w:t>Предметы, запрещенные к перевозке на борту воздушного судна</w:t>
      </w:r>
      <w:r w:rsidR="00E35C11"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</w:rPr>
        <w:t>.</w:t>
      </w:r>
    </w:p>
    <w:p w:rsidR="00E35C11" w:rsidRPr="00E35C11" w:rsidRDefault="00E35C11" w:rsidP="00E35C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93939"/>
          <w:sz w:val="28"/>
          <w:szCs w:val="28"/>
        </w:rPr>
      </w:pPr>
    </w:p>
    <w:p w:rsidR="00E35C11" w:rsidRDefault="00E35C11" w:rsidP="00E35C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93939"/>
          <w:sz w:val="28"/>
          <w:szCs w:val="28"/>
        </w:rPr>
      </w:pPr>
      <w:r>
        <w:rPr>
          <w:rFonts w:ascii="Times New Roman" w:eastAsia="Times New Roman" w:hAnsi="Times New Roman" w:cs="Times New Roman"/>
          <w:color w:val="393939"/>
          <w:sz w:val="28"/>
          <w:szCs w:val="28"/>
        </w:rPr>
        <w:t>В связи с поступающими вопросами, Сыктывкарская транспортная прокуратура дает разъяснение о предметах, запрещенных к перевозке на борту воздушного судна.</w:t>
      </w:r>
    </w:p>
    <w:p w:rsidR="000C2BD0" w:rsidRPr="00E35C11" w:rsidRDefault="00E35C11" w:rsidP="00E35C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9393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393939"/>
          <w:sz w:val="28"/>
          <w:szCs w:val="28"/>
        </w:rPr>
        <w:t>Так, п</w:t>
      </w:r>
      <w:r w:rsidR="000C2BD0"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>еречень основных опасных веществ и предметов, запрещенных (разрешенных с соблюдением требуемых условий) к перевозке на борту воздушного судна членами экипажа и пассажирами в зарегистрированном багаже и вещах, находящихся при пассажирах предусмотрен Воздушным кодексом Российской Федерации от 19.03.1997 № 60-ФЗ</w:t>
      </w:r>
      <w:r w:rsidR="00F40528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(далее – Закон)</w:t>
      </w:r>
      <w:r w:rsidR="000C2BD0"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>, Приказом Минтранса России от 28</w:t>
      </w:r>
      <w:r>
        <w:rPr>
          <w:rFonts w:ascii="Times New Roman" w:eastAsia="Times New Roman" w:hAnsi="Times New Roman" w:cs="Times New Roman"/>
          <w:color w:val="393939"/>
          <w:sz w:val="28"/>
          <w:szCs w:val="28"/>
        </w:rPr>
        <w:t>.06.2007</w:t>
      </w:r>
      <w:r w:rsidR="000C2BD0"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№ 82 «Об утверждении федеральных авиационных правил «Общие правила воздушных перевозок пассажиров, багажа, грузов и</w:t>
      </w:r>
      <w:proofErr w:type="gramEnd"/>
      <w:r w:rsidR="000C2BD0"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требования к обслуживанию пассажиров, грузоотправителей, грузополучателей» (далее</w:t>
      </w:r>
      <w:r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–</w:t>
      </w:r>
      <w:r w:rsidR="000C2BD0"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ФАП</w:t>
      </w:r>
      <w:r>
        <w:rPr>
          <w:rFonts w:ascii="Times New Roman" w:eastAsia="Times New Roman" w:hAnsi="Times New Roman" w:cs="Times New Roman"/>
          <w:color w:val="393939"/>
          <w:sz w:val="28"/>
          <w:szCs w:val="28"/>
        </w:rPr>
        <w:t>-</w:t>
      </w:r>
      <w:r w:rsidR="000C2BD0"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>82), Приказом Минтра</w:t>
      </w:r>
      <w:r>
        <w:rPr>
          <w:rFonts w:ascii="Times New Roman" w:eastAsia="Times New Roman" w:hAnsi="Times New Roman" w:cs="Times New Roman"/>
          <w:color w:val="393939"/>
          <w:sz w:val="28"/>
          <w:szCs w:val="28"/>
        </w:rPr>
        <w:t>нса России от 25.07.2007 № 104 «</w:t>
      </w:r>
      <w:r w:rsidR="000C2BD0"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>Об утверждении Правил проведения предполет</w:t>
      </w:r>
      <w:r>
        <w:rPr>
          <w:rFonts w:ascii="Times New Roman" w:eastAsia="Times New Roman" w:hAnsi="Times New Roman" w:cs="Times New Roman"/>
          <w:color w:val="393939"/>
          <w:sz w:val="28"/>
          <w:szCs w:val="28"/>
        </w:rPr>
        <w:t>ного и послеполетного досмотров»</w:t>
      </w:r>
      <w:r w:rsidR="000C2BD0"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(далее – </w:t>
      </w:r>
      <w:r>
        <w:rPr>
          <w:rFonts w:ascii="Times New Roman" w:eastAsia="Times New Roman" w:hAnsi="Times New Roman" w:cs="Times New Roman"/>
          <w:color w:val="393939"/>
          <w:sz w:val="28"/>
          <w:szCs w:val="28"/>
        </w:rPr>
        <w:t>Правила досмотра</w:t>
      </w:r>
      <w:r w:rsidR="000C2BD0"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>).</w:t>
      </w:r>
    </w:p>
    <w:p w:rsidR="000C2BD0" w:rsidRPr="00E35C11" w:rsidRDefault="000C2BD0" w:rsidP="00E35C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93939"/>
          <w:sz w:val="28"/>
          <w:szCs w:val="28"/>
        </w:rPr>
      </w:pPr>
      <w:r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На основании </w:t>
      </w:r>
      <w:r w:rsid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>Закона</w:t>
      </w:r>
      <w:r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авиационная безопасность обеспечивается</w:t>
      </w:r>
      <w:r w:rsidR="00F40528">
        <w:rPr>
          <w:rFonts w:ascii="Times New Roman" w:eastAsia="Times New Roman" w:hAnsi="Times New Roman" w:cs="Times New Roman"/>
          <w:color w:val="393939"/>
          <w:sz w:val="28"/>
          <w:szCs w:val="28"/>
        </w:rPr>
        <w:t>, в том числе</w:t>
      </w:r>
      <w:r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посредством исключения возможности незаконного провоза на воздушном судне оружия, боеприпасов, взрывчатых, радиоактивных, отравляющих, легковоспламеняющихся веществ и других опасных предметов и веществ и </w:t>
      </w:r>
      <w:proofErr w:type="gramStart"/>
      <w:r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>введения</w:t>
      </w:r>
      <w:proofErr w:type="gramEnd"/>
      <w:r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особых мер предосторожности при разрешении их провоза</w:t>
      </w:r>
      <w:r w:rsid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(п. 3 ч. 2 ст. 84 Закона)</w:t>
      </w:r>
      <w:r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>.</w:t>
      </w:r>
    </w:p>
    <w:p w:rsidR="000C2BD0" w:rsidRPr="00E35C11" w:rsidRDefault="000C2BD0" w:rsidP="00E35C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93939"/>
          <w:sz w:val="28"/>
          <w:szCs w:val="28"/>
        </w:rPr>
      </w:pPr>
      <w:proofErr w:type="gramStart"/>
      <w:r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>Согласно п. 140 ФАП</w:t>
      </w:r>
      <w:r w:rsid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>-</w:t>
      </w:r>
      <w:r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>82 не допускаются к перевозке воздушным транспортом в качестве багажа предметы, которые могут причинить вред воздушному судну, лицам или имуществу, находящимся на борту воздушного судна, животные и птицы (за исключением комнатных животных (птиц) и служебных собак), насекомые, рыбопосадочный материал, пресмыкающиеся, грызуны, подопытные и больные животные, а также предметы и вещества, воздушная перевозка которых в качестве багажа запрещена</w:t>
      </w:r>
      <w:proofErr w:type="gramEnd"/>
      <w:r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законодательством Российской Федерации, международными договорами Российской Федерации, а также законодательством страны, на территорию, с территории или через территорию которой осуществляется перевозка.</w:t>
      </w:r>
    </w:p>
    <w:p w:rsidR="00C41764" w:rsidRDefault="00C41764" w:rsidP="00C417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Условия, предъявляемые к перевозке на борту воздушного судна в зарегистрированном багаже пассажиров опасных веществ и предметов, определены в перечне основных опасных веществ и предметов, запрещенных (разрешенных с соблюдением требуемых условий) к перевозке на борту воздушного судна членами экипажа и пассажирами в зарегистрированном багаже и вещах, находящихся при пассажирах (Приложение № 1 к Правилам) досмотра).</w:t>
      </w:r>
      <w:proofErr w:type="gramEnd"/>
    </w:p>
    <w:p w:rsidR="000C2BD0" w:rsidRDefault="000C2BD0" w:rsidP="00E35C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93939"/>
          <w:sz w:val="28"/>
          <w:szCs w:val="28"/>
        </w:rPr>
      </w:pPr>
      <w:proofErr w:type="gramStart"/>
      <w:r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В соответствии с п. 2 </w:t>
      </w:r>
      <w:r w:rsidR="00C41764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данного </w:t>
      </w:r>
      <w:r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>Перечня разрешено перевозить в зарегистрированном багаже в грузовых, багажных отсеках воздушного судна с изолированным доступом пассажиров к багажу во время полета</w:t>
      </w:r>
      <w:r w:rsidR="00B51BA3">
        <w:rPr>
          <w:rFonts w:ascii="Times New Roman" w:eastAsia="Times New Roman" w:hAnsi="Times New Roman" w:cs="Times New Roman"/>
          <w:color w:val="393939"/>
          <w:sz w:val="28"/>
          <w:szCs w:val="28"/>
        </w:rPr>
        <w:t>:</w:t>
      </w:r>
      <w:r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арбалеты, ружья для подводной охоты, шашки, сабли, тесаки, ятаганы, палаши, мечи, </w:t>
      </w:r>
      <w:r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lastRenderedPageBreak/>
        <w:t>шпаги, штыки, кинжалы, н</w:t>
      </w:r>
      <w:r w:rsidR="00B51BA3">
        <w:rPr>
          <w:rFonts w:ascii="Times New Roman" w:eastAsia="Times New Roman" w:hAnsi="Times New Roman" w:cs="Times New Roman"/>
          <w:color w:val="393939"/>
          <w:sz w:val="28"/>
          <w:szCs w:val="28"/>
        </w:rPr>
        <w:t>ожи</w:t>
      </w:r>
      <w:r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охотничьи, ножи с выбрасывающимися клинками, с запирающими замками, имитаторы любого вида оружия.</w:t>
      </w:r>
      <w:proofErr w:type="gramEnd"/>
    </w:p>
    <w:p w:rsidR="00CB30DA" w:rsidRPr="00E35C11" w:rsidRDefault="00396B2A" w:rsidP="00E35C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93939"/>
          <w:sz w:val="28"/>
          <w:szCs w:val="28"/>
        </w:rPr>
      </w:pPr>
      <w:r>
        <w:rPr>
          <w:rFonts w:ascii="Times New Roman" w:eastAsia="Times New Roman" w:hAnsi="Times New Roman" w:cs="Times New Roman"/>
          <w:color w:val="393939"/>
          <w:sz w:val="28"/>
          <w:szCs w:val="28"/>
        </w:rPr>
        <w:t>П</w:t>
      </w:r>
      <w:r w:rsidR="00CB30DA"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>редметы, которые могут быть использованы в качестве орудия нападения (топор, пила, ледоруб, арбалет, пневматическое оружие, ру</w:t>
      </w:r>
      <w:r w:rsidR="00CB30DA">
        <w:rPr>
          <w:rFonts w:ascii="Times New Roman" w:eastAsia="Times New Roman" w:hAnsi="Times New Roman" w:cs="Times New Roman"/>
          <w:color w:val="393939"/>
          <w:sz w:val="28"/>
          <w:szCs w:val="28"/>
        </w:rPr>
        <w:t>жье для подводной охоты и т.п.)</w:t>
      </w:r>
      <w:r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</w:t>
      </w:r>
      <w:r w:rsidR="00CB30DA">
        <w:rPr>
          <w:rFonts w:ascii="Times New Roman" w:eastAsia="Times New Roman" w:hAnsi="Times New Roman" w:cs="Times New Roman"/>
          <w:color w:val="393939"/>
          <w:sz w:val="28"/>
          <w:szCs w:val="28"/>
        </w:rPr>
        <w:t>могут</w:t>
      </w:r>
      <w:r w:rsidR="00CB30DA"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</w:t>
      </w:r>
      <w:proofErr w:type="gramStart"/>
      <w:r w:rsidR="00CB30DA"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>перевоз</w:t>
      </w:r>
      <w:r w:rsidR="00CB30DA">
        <w:rPr>
          <w:rFonts w:ascii="Times New Roman" w:eastAsia="Times New Roman" w:hAnsi="Times New Roman" w:cs="Times New Roman"/>
          <w:color w:val="39393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93939"/>
          <w:sz w:val="28"/>
          <w:szCs w:val="28"/>
        </w:rPr>
        <w:t>тся</w:t>
      </w:r>
      <w:proofErr w:type="gramEnd"/>
      <w:r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только в багаже (п. 62</w:t>
      </w:r>
      <w:r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93939"/>
          <w:sz w:val="28"/>
          <w:szCs w:val="28"/>
        </w:rPr>
        <w:t>Правил досмотра).</w:t>
      </w:r>
    </w:p>
    <w:p w:rsidR="00B51BA3" w:rsidRDefault="00396B2A" w:rsidP="00396B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393939"/>
          <w:sz w:val="28"/>
          <w:szCs w:val="28"/>
        </w:rPr>
        <w:t>О</w:t>
      </w:r>
      <w:r w:rsidR="000C2BD0"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>бнаруженные при досмотре пассажиров и членов экипажа воздушного судна опасные предметы и вещества, находящиеся в свободной продаже, но запрещенные к перевозке на борту воздушных судов, изымаются с оформлением акта обнаружения и изъятия у пассажира и члена экипажа воздушного судна при производстве досмотра запрещенных к перевозке опасных грузов, предметов или веществ, регистрируются в журнале учета актов обнаружения и изъятия у пассажиров</w:t>
      </w:r>
      <w:proofErr w:type="gramEnd"/>
      <w:r w:rsidR="000C2BD0" w:rsidRPr="00E35C11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и членов экипажа воздушного судна запрещенных к перевозке опасных грузов, предметов или веществ и передаются на хранение в специально оборудованный склад аэропорта в соответствии с законодательством Российской Федерации</w:t>
      </w:r>
      <w:r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(п.74 Правил досмотра).</w:t>
      </w: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16A7A" w:rsidRDefault="00C16A7A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16A7A" w:rsidRDefault="00C16A7A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16A7A" w:rsidRDefault="00C16A7A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1BA3" w:rsidRDefault="00B51BA3" w:rsidP="00E35C1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C2BD0" w:rsidRPr="00E35C11" w:rsidRDefault="000C2BD0" w:rsidP="00B51BA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35C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Введено требование к оснащению ввозимых на территорию Российской Федерации автомобилей устройством вызова экстренных оперативных служб</w:t>
      </w:r>
    </w:p>
    <w:p w:rsidR="00B51BA3" w:rsidRDefault="00B51BA3" w:rsidP="00E35C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2BD0" w:rsidRPr="00E35C11" w:rsidRDefault="00847603" w:rsidP="00B51B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Сыктывкарская транспортная прокуратура разъясняет, что </w:t>
      </w:r>
      <w:proofErr w:type="spellStart"/>
      <w:r w:rsidR="000C2BD0"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>Texническим</w:t>
      </w:r>
      <w:proofErr w:type="spellEnd"/>
      <w:r w:rsidR="000C2BD0"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C2BD0"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>peгламентом</w:t>
      </w:r>
      <w:proofErr w:type="spellEnd"/>
      <w:r w:rsidR="000C2BD0"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C2BD0"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>Taможенного</w:t>
      </w:r>
      <w:proofErr w:type="spellEnd"/>
      <w:r w:rsidR="000C2BD0"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C2BD0"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>coюзa</w:t>
      </w:r>
      <w:proofErr w:type="spellEnd"/>
      <w:r w:rsidR="000C2BD0"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«O безопасности колесных транспортных средств» (</w:t>
      </w:r>
      <w:proofErr w:type="gramStart"/>
      <w:r w:rsidR="000C2BD0"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proofErr w:type="gramEnd"/>
      <w:r w:rsidR="000C2BD0"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ТС 018/2011) с учетом изменений, утвержденных </w:t>
      </w:r>
      <w:hyperlink r:id="rId7" w:history="1">
        <w:r w:rsidR="000C2BD0" w:rsidRPr="00E35C1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Решением Совета Евразийской экономической комиссии от 30.01.2013 № 6</w:t>
        </w:r>
      </w:hyperlink>
      <w:r w:rsidR="000C2BD0"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> (далее – Технический регламент), установлены требования по установке на транспортные средства устройств (систем) вызова экстренных оперативных служб.</w:t>
      </w:r>
    </w:p>
    <w:p w:rsidR="000C2BD0" w:rsidRPr="00E35C11" w:rsidRDefault="00B51BA3" w:rsidP="00B51B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Так, в</w:t>
      </w:r>
      <w:r w:rsidR="000C2BD0"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соответствии с п. 19.1 и 52 Положения о паспортах транспортных средств и паспортах шасси транспортных средств, утвержденного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0C2BD0"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риказом МВД России, </w:t>
      </w:r>
      <w:proofErr w:type="spellStart"/>
      <w:r w:rsidR="000C2BD0"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Минпромэнерго</w:t>
      </w:r>
      <w:proofErr w:type="spellEnd"/>
      <w:r w:rsidR="000C2BD0"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России, Минэкономразвития России от 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.06.</w:t>
      </w:r>
      <w:r w:rsidR="000C2BD0"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>2005 № 496/192/134, сведения о таких устройствах подлежат включению в разделе «Особые отметки» паспортов транспортных средств.</w:t>
      </w:r>
    </w:p>
    <w:p w:rsidR="000C2BD0" w:rsidRPr="00E35C11" w:rsidRDefault="000C2BD0" w:rsidP="00B51B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Внесение таких сведений организациями – изготовителями в паспорта транспортных средств, оформленных на выпускаемые в обращение транспортные средства, является обязательным с </w:t>
      </w:r>
      <w:r w:rsidR="00B51BA3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января 2017 года, в </w:t>
      </w:r>
      <w:proofErr w:type="gramStart"/>
      <w:r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proofErr w:type="gramEnd"/>
      <w:r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чем все транспортные средства, выпускаемые в обращение после </w:t>
      </w:r>
      <w:r w:rsidR="00B51BA3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>1 января 2017 года, которые прошли оценку соответствия установленным требованиям Технического регламента после указанной даты, должны иметь соответствующие записи о наличии устройств (систем) вызова экстренных оперативных служб в паспортах транспортных средств.</w:t>
      </w:r>
    </w:p>
    <w:p w:rsidR="000C2BD0" w:rsidRPr="00E35C11" w:rsidRDefault="000C2BD0" w:rsidP="00B51B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учетом изложенного таможенными органами при ввозе на территорию Таможенного Союза транспортных средств с </w:t>
      </w:r>
      <w:r w:rsidR="00B51BA3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>1 января 2017 года выдача паспорта транспортного средства может быть осуществлена только при оснащении автомобиля устройством вызова экстренных оперативных служб. Информация о таком оснащении должна содержаться в свидетельстве о безопасности конструкции транспортного средства.</w:t>
      </w:r>
    </w:p>
    <w:p w:rsidR="000C2BD0" w:rsidRPr="00E35C11" w:rsidRDefault="000C2BD0" w:rsidP="00B51B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>Вмес</w:t>
      </w:r>
      <w:r w:rsidR="00B51BA3">
        <w:rPr>
          <w:rFonts w:ascii="Times New Roman" w:eastAsia="Times New Roman" w:hAnsi="Times New Roman" w:cs="Times New Roman"/>
          <w:color w:val="000000"/>
          <w:sz w:val="28"/>
          <w:szCs w:val="28"/>
        </w:rPr>
        <w:t>те с тем, согласно разъяснениям</w:t>
      </w:r>
      <w:r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Минпромторга</w:t>
      </w:r>
      <w:proofErr w:type="spellEnd"/>
      <w:r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России, указанные устройства вызова экстренных оперативных служб могут отсутствовать на транспортных средствах, которые прошли оценку соответствия установленным требованиям технического регламента до </w:t>
      </w:r>
      <w:r w:rsidR="00B51BA3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E35C11">
        <w:rPr>
          <w:rFonts w:ascii="Times New Roman" w:eastAsia="Times New Roman" w:hAnsi="Times New Roman" w:cs="Times New Roman"/>
          <w:color w:val="000000"/>
          <w:sz w:val="28"/>
          <w:szCs w:val="28"/>
        </w:rPr>
        <w:t>1 января 2017 года, в отношении которых продолжают действовать ранее выданные на них одобрения типа транспортных средств.</w:t>
      </w:r>
    </w:p>
    <w:p w:rsidR="000C2BD0" w:rsidRPr="00E35C11" w:rsidRDefault="000C2BD0" w:rsidP="00E35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BD0" w:rsidRPr="00E35C11" w:rsidRDefault="000C2BD0" w:rsidP="00E35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BD0" w:rsidRPr="00E35C11" w:rsidRDefault="000C2BD0" w:rsidP="00E35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BD0" w:rsidRPr="00E35C11" w:rsidRDefault="000C2BD0" w:rsidP="00E35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BD0" w:rsidRPr="00E35C11" w:rsidRDefault="000C2BD0" w:rsidP="00E35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BD0" w:rsidRPr="00E35C11" w:rsidRDefault="000C2BD0" w:rsidP="00E35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BD0" w:rsidRPr="00E35C11" w:rsidRDefault="000C2BD0" w:rsidP="00E35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BD0" w:rsidRPr="00E35C11" w:rsidRDefault="000C2BD0" w:rsidP="00E35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1DF" w:rsidRPr="009C329B" w:rsidRDefault="00C911DF" w:rsidP="00C911DF">
      <w:pPr>
        <w:pStyle w:val="2"/>
        <w:spacing w:before="0" w:beforeAutospacing="0" w:after="0" w:afterAutospacing="0"/>
        <w:jc w:val="center"/>
        <w:rPr>
          <w:bCs w:val="0"/>
          <w:color w:val="222222"/>
          <w:sz w:val="28"/>
          <w:szCs w:val="28"/>
        </w:rPr>
      </w:pPr>
      <w:bookmarkStart w:id="0" w:name="_GoBack"/>
      <w:bookmarkEnd w:id="0"/>
      <w:r w:rsidRPr="009C329B">
        <w:rPr>
          <w:bCs w:val="0"/>
          <w:color w:val="222222"/>
          <w:sz w:val="28"/>
          <w:szCs w:val="28"/>
        </w:rPr>
        <w:t xml:space="preserve">В какой срок можно предъявить претензию к железной дороге </w:t>
      </w:r>
    </w:p>
    <w:p w:rsidR="00C911DF" w:rsidRPr="009C329B" w:rsidRDefault="00C911DF" w:rsidP="00C911DF">
      <w:pPr>
        <w:pStyle w:val="2"/>
        <w:spacing w:before="0" w:beforeAutospacing="0" w:after="0" w:afterAutospacing="0"/>
        <w:jc w:val="center"/>
        <w:rPr>
          <w:bCs w:val="0"/>
          <w:color w:val="222222"/>
          <w:sz w:val="28"/>
          <w:szCs w:val="28"/>
        </w:rPr>
      </w:pPr>
      <w:r w:rsidRPr="009C329B">
        <w:rPr>
          <w:bCs w:val="0"/>
          <w:color w:val="222222"/>
          <w:sz w:val="28"/>
          <w:szCs w:val="28"/>
        </w:rPr>
        <w:t>в случае утраты, повреждения багажа</w:t>
      </w:r>
    </w:p>
    <w:p w:rsidR="00231755" w:rsidRPr="00231755" w:rsidRDefault="00231755" w:rsidP="00231755">
      <w:pPr>
        <w:pStyle w:val="2"/>
        <w:spacing w:before="0" w:beforeAutospacing="0" w:after="0" w:afterAutospacing="0"/>
        <w:jc w:val="center"/>
        <w:rPr>
          <w:bCs w:val="0"/>
          <w:color w:val="222222"/>
          <w:sz w:val="28"/>
          <w:szCs w:val="28"/>
        </w:rPr>
      </w:pPr>
    </w:p>
    <w:p w:rsidR="000C2BD0" w:rsidRPr="00E35C11" w:rsidRDefault="00231755" w:rsidP="00231755">
      <w:pPr>
        <w:pStyle w:val="rtejustify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Сыктывкарская транспортная прокуратура разъясняет, что д</w:t>
      </w:r>
      <w:r w:rsidR="000C2BD0" w:rsidRPr="00E35C11">
        <w:rPr>
          <w:color w:val="222222"/>
          <w:sz w:val="28"/>
          <w:szCs w:val="28"/>
        </w:rPr>
        <w:t xml:space="preserve">о предъявления к перевозчику иска, возникшего в связи </w:t>
      </w:r>
      <w:r w:rsidR="00F54C03">
        <w:rPr>
          <w:color w:val="222222"/>
          <w:sz w:val="28"/>
          <w:szCs w:val="28"/>
        </w:rPr>
        <w:t>с</w:t>
      </w:r>
      <w:r w:rsidR="00F54C03" w:rsidRPr="00E35C11">
        <w:rPr>
          <w:color w:val="222222"/>
          <w:sz w:val="28"/>
          <w:szCs w:val="28"/>
        </w:rPr>
        <w:t xml:space="preserve"> утрат</w:t>
      </w:r>
      <w:r w:rsidR="00F54C03">
        <w:rPr>
          <w:color w:val="222222"/>
          <w:sz w:val="28"/>
          <w:szCs w:val="28"/>
        </w:rPr>
        <w:t>ой</w:t>
      </w:r>
      <w:r w:rsidR="00F54C03" w:rsidRPr="00E35C11">
        <w:rPr>
          <w:color w:val="222222"/>
          <w:sz w:val="28"/>
          <w:szCs w:val="28"/>
        </w:rPr>
        <w:t>, н</w:t>
      </w:r>
      <w:r w:rsidR="00F54C03">
        <w:rPr>
          <w:color w:val="222222"/>
          <w:sz w:val="28"/>
          <w:szCs w:val="28"/>
        </w:rPr>
        <w:t>едостачей</w:t>
      </w:r>
      <w:r w:rsidR="00F54C03" w:rsidRPr="00E35C11">
        <w:rPr>
          <w:color w:val="222222"/>
          <w:sz w:val="28"/>
          <w:szCs w:val="28"/>
        </w:rPr>
        <w:t xml:space="preserve"> или повреждени</w:t>
      </w:r>
      <w:r w:rsidR="00F54C03">
        <w:rPr>
          <w:color w:val="222222"/>
          <w:sz w:val="28"/>
          <w:szCs w:val="28"/>
        </w:rPr>
        <w:t xml:space="preserve">ем (порчей) багажа, </w:t>
      </w:r>
      <w:proofErr w:type="spellStart"/>
      <w:r w:rsidR="00F54C03">
        <w:rPr>
          <w:color w:val="222222"/>
          <w:sz w:val="28"/>
          <w:szCs w:val="28"/>
        </w:rPr>
        <w:t>грузобагажа</w:t>
      </w:r>
      <w:proofErr w:type="spellEnd"/>
      <w:r w:rsidR="00F54C03">
        <w:rPr>
          <w:color w:val="222222"/>
          <w:sz w:val="28"/>
          <w:szCs w:val="28"/>
        </w:rPr>
        <w:t xml:space="preserve">, </w:t>
      </w:r>
      <w:r w:rsidR="000C2BD0" w:rsidRPr="00E35C11">
        <w:rPr>
          <w:color w:val="222222"/>
          <w:sz w:val="28"/>
          <w:szCs w:val="28"/>
        </w:rPr>
        <w:t xml:space="preserve">к перевозчику может быть предъявлена претензия  в течение 6 месяцев, а в случае просрочки доставки багажа и </w:t>
      </w:r>
      <w:proofErr w:type="spellStart"/>
      <w:r w:rsidR="000C2BD0" w:rsidRPr="00E35C11">
        <w:rPr>
          <w:color w:val="222222"/>
          <w:sz w:val="28"/>
          <w:szCs w:val="28"/>
        </w:rPr>
        <w:t>грузобагажа</w:t>
      </w:r>
      <w:proofErr w:type="spellEnd"/>
      <w:r w:rsidR="000C2BD0" w:rsidRPr="00E35C11">
        <w:rPr>
          <w:color w:val="222222"/>
          <w:sz w:val="28"/>
          <w:szCs w:val="28"/>
        </w:rPr>
        <w:t>, задержки отправления или опоздания поезда - в течение 45 дней.</w:t>
      </w:r>
    </w:p>
    <w:p w:rsidR="000C2BD0" w:rsidRPr="007B5FA6" w:rsidRDefault="00E1234F" w:rsidP="00231755">
      <w:pPr>
        <w:pStyle w:val="rtejustify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Исчисление </w:t>
      </w:r>
      <w:r w:rsidRPr="007B5FA6">
        <w:rPr>
          <w:color w:val="222222"/>
          <w:sz w:val="28"/>
          <w:szCs w:val="28"/>
        </w:rPr>
        <w:t>с</w:t>
      </w:r>
      <w:r w:rsidR="000C2BD0" w:rsidRPr="007B5FA6">
        <w:rPr>
          <w:color w:val="222222"/>
          <w:sz w:val="28"/>
          <w:szCs w:val="28"/>
        </w:rPr>
        <w:t>рок</w:t>
      </w:r>
      <w:r w:rsidRPr="007B5FA6">
        <w:rPr>
          <w:color w:val="222222"/>
          <w:sz w:val="28"/>
          <w:szCs w:val="28"/>
        </w:rPr>
        <w:t>а</w:t>
      </w:r>
      <w:r w:rsidR="000C2BD0" w:rsidRPr="007B5FA6">
        <w:rPr>
          <w:color w:val="222222"/>
          <w:sz w:val="28"/>
          <w:szCs w:val="28"/>
        </w:rPr>
        <w:t xml:space="preserve"> предъявления претензии:</w:t>
      </w:r>
    </w:p>
    <w:p w:rsidR="000C2BD0" w:rsidRPr="007B5FA6" w:rsidRDefault="007B5FA6" w:rsidP="00E35C11">
      <w:pPr>
        <w:pStyle w:val="rtejustify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7B5FA6">
        <w:rPr>
          <w:color w:val="222222"/>
          <w:sz w:val="28"/>
          <w:szCs w:val="28"/>
        </w:rPr>
        <w:t>а) возмещения</w:t>
      </w:r>
      <w:r w:rsidR="000C2BD0" w:rsidRPr="007B5FA6">
        <w:rPr>
          <w:color w:val="222222"/>
          <w:sz w:val="28"/>
          <w:szCs w:val="28"/>
        </w:rPr>
        <w:t xml:space="preserve"> за повреждение (порчу) либо недостачу багажа, </w:t>
      </w:r>
      <w:proofErr w:type="spellStart"/>
      <w:r w:rsidR="000C2BD0" w:rsidRPr="007B5FA6">
        <w:rPr>
          <w:color w:val="222222"/>
          <w:sz w:val="28"/>
          <w:szCs w:val="28"/>
        </w:rPr>
        <w:t>грузобагажа</w:t>
      </w:r>
      <w:proofErr w:type="spellEnd"/>
      <w:r w:rsidR="000C2BD0" w:rsidRPr="007B5FA6">
        <w:rPr>
          <w:color w:val="222222"/>
          <w:sz w:val="28"/>
          <w:szCs w:val="28"/>
        </w:rPr>
        <w:t xml:space="preserve"> - </w:t>
      </w:r>
      <w:proofErr w:type="gramStart"/>
      <w:r w:rsidR="000C2BD0" w:rsidRPr="007B5FA6">
        <w:rPr>
          <w:color w:val="222222"/>
          <w:sz w:val="28"/>
          <w:szCs w:val="28"/>
        </w:rPr>
        <w:t>с даты выдачи</w:t>
      </w:r>
      <w:proofErr w:type="gramEnd"/>
      <w:r w:rsidR="000C2BD0" w:rsidRPr="007B5FA6">
        <w:rPr>
          <w:color w:val="222222"/>
          <w:sz w:val="28"/>
          <w:szCs w:val="28"/>
        </w:rPr>
        <w:t xml:space="preserve"> багажа, </w:t>
      </w:r>
      <w:proofErr w:type="spellStart"/>
      <w:r w:rsidR="000C2BD0" w:rsidRPr="007B5FA6">
        <w:rPr>
          <w:color w:val="222222"/>
          <w:sz w:val="28"/>
          <w:szCs w:val="28"/>
        </w:rPr>
        <w:t>грузобагажа</w:t>
      </w:r>
      <w:proofErr w:type="spellEnd"/>
      <w:r w:rsidR="000C2BD0" w:rsidRPr="007B5FA6">
        <w:rPr>
          <w:color w:val="222222"/>
          <w:sz w:val="28"/>
          <w:szCs w:val="28"/>
        </w:rPr>
        <w:t>;</w:t>
      </w:r>
    </w:p>
    <w:p w:rsidR="000C2BD0" w:rsidRPr="007B5FA6" w:rsidRDefault="00E1234F" w:rsidP="00E35C11">
      <w:pPr>
        <w:pStyle w:val="rtejustify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7B5FA6">
        <w:rPr>
          <w:color w:val="222222"/>
          <w:sz w:val="28"/>
          <w:szCs w:val="28"/>
        </w:rPr>
        <w:t xml:space="preserve">б) </w:t>
      </w:r>
      <w:r w:rsidR="007B5FA6" w:rsidRPr="007B5FA6">
        <w:rPr>
          <w:color w:val="222222"/>
          <w:sz w:val="28"/>
          <w:szCs w:val="28"/>
        </w:rPr>
        <w:t>возмещения</w:t>
      </w:r>
      <w:r w:rsidR="000C2BD0" w:rsidRPr="007B5FA6">
        <w:rPr>
          <w:color w:val="222222"/>
          <w:sz w:val="28"/>
          <w:szCs w:val="28"/>
        </w:rPr>
        <w:t xml:space="preserve"> за утрату багажа, </w:t>
      </w:r>
      <w:proofErr w:type="spellStart"/>
      <w:r w:rsidR="000C2BD0" w:rsidRPr="007B5FA6">
        <w:rPr>
          <w:color w:val="222222"/>
          <w:sz w:val="28"/>
          <w:szCs w:val="28"/>
        </w:rPr>
        <w:t>грузобагажа</w:t>
      </w:r>
      <w:proofErr w:type="spellEnd"/>
      <w:r w:rsidR="000C2BD0" w:rsidRPr="007B5FA6">
        <w:rPr>
          <w:color w:val="222222"/>
          <w:sz w:val="28"/>
          <w:szCs w:val="28"/>
        </w:rPr>
        <w:t xml:space="preserve"> - по истечении 30 дней после окончания срока доставки багажа, </w:t>
      </w:r>
      <w:proofErr w:type="spellStart"/>
      <w:r w:rsidR="000C2BD0" w:rsidRPr="007B5FA6">
        <w:rPr>
          <w:color w:val="222222"/>
          <w:sz w:val="28"/>
          <w:szCs w:val="28"/>
        </w:rPr>
        <w:t>грузобагажа</w:t>
      </w:r>
      <w:proofErr w:type="spellEnd"/>
      <w:r w:rsidR="000C2BD0" w:rsidRPr="007B5FA6">
        <w:rPr>
          <w:color w:val="222222"/>
          <w:sz w:val="28"/>
          <w:szCs w:val="28"/>
        </w:rPr>
        <w:t>;</w:t>
      </w:r>
    </w:p>
    <w:p w:rsidR="000C2BD0" w:rsidRPr="007B5FA6" w:rsidRDefault="000C2BD0" w:rsidP="00E35C11">
      <w:pPr>
        <w:pStyle w:val="rtejustify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7B5FA6">
        <w:rPr>
          <w:color w:val="222222"/>
          <w:sz w:val="28"/>
          <w:szCs w:val="28"/>
        </w:rPr>
        <w:t>в) просрочк</w:t>
      </w:r>
      <w:r w:rsidR="00E1234F" w:rsidRPr="007B5FA6">
        <w:rPr>
          <w:color w:val="222222"/>
          <w:sz w:val="28"/>
          <w:szCs w:val="28"/>
        </w:rPr>
        <w:t>и</w:t>
      </w:r>
      <w:r w:rsidRPr="007B5FA6">
        <w:rPr>
          <w:color w:val="222222"/>
          <w:sz w:val="28"/>
          <w:szCs w:val="28"/>
        </w:rPr>
        <w:t xml:space="preserve"> доставки багажа, </w:t>
      </w:r>
      <w:proofErr w:type="spellStart"/>
      <w:r w:rsidRPr="007B5FA6">
        <w:rPr>
          <w:color w:val="222222"/>
          <w:sz w:val="28"/>
          <w:szCs w:val="28"/>
        </w:rPr>
        <w:t>грузобагажа</w:t>
      </w:r>
      <w:proofErr w:type="spellEnd"/>
      <w:r w:rsidRPr="007B5FA6">
        <w:rPr>
          <w:color w:val="222222"/>
          <w:sz w:val="28"/>
          <w:szCs w:val="28"/>
        </w:rPr>
        <w:t xml:space="preserve"> - </w:t>
      </w:r>
      <w:proofErr w:type="gramStart"/>
      <w:r w:rsidRPr="007B5FA6">
        <w:rPr>
          <w:color w:val="222222"/>
          <w:sz w:val="28"/>
          <w:szCs w:val="28"/>
        </w:rPr>
        <w:t>с даты выдачи</w:t>
      </w:r>
      <w:proofErr w:type="gramEnd"/>
      <w:r w:rsidRPr="007B5FA6">
        <w:rPr>
          <w:color w:val="222222"/>
          <w:sz w:val="28"/>
          <w:szCs w:val="28"/>
        </w:rPr>
        <w:t xml:space="preserve"> багажа, </w:t>
      </w:r>
      <w:proofErr w:type="spellStart"/>
      <w:r w:rsidRPr="007B5FA6">
        <w:rPr>
          <w:color w:val="222222"/>
          <w:sz w:val="28"/>
          <w:szCs w:val="28"/>
        </w:rPr>
        <w:t>грузобагажа</w:t>
      </w:r>
      <w:proofErr w:type="spellEnd"/>
      <w:r w:rsidRPr="007B5FA6">
        <w:rPr>
          <w:color w:val="222222"/>
          <w:sz w:val="28"/>
          <w:szCs w:val="28"/>
        </w:rPr>
        <w:t>;</w:t>
      </w:r>
    </w:p>
    <w:p w:rsidR="000C2BD0" w:rsidRPr="007B5FA6" w:rsidRDefault="000C2BD0" w:rsidP="00E35C11">
      <w:pPr>
        <w:pStyle w:val="rtejustify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7B5FA6">
        <w:rPr>
          <w:color w:val="222222"/>
          <w:sz w:val="28"/>
          <w:szCs w:val="28"/>
        </w:rPr>
        <w:t xml:space="preserve">г) </w:t>
      </w:r>
      <w:r w:rsidR="00E1234F" w:rsidRPr="007B5FA6">
        <w:rPr>
          <w:color w:val="222222"/>
          <w:sz w:val="28"/>
          <w:szCs w:val="28"/>
        </w:rPr>
        <w:t xml:space="preserve">при </w:t>
      </w:r>
      <w:r w:rsidRPr="007B5FA6">
        <w:rPr>
          <w:color w:val="222222"/>
          <w:sz w:val="28"/>
          <w:szCs w:val="28"/>
        </w:rPr>
        <w:t>возникновени</w:t>
      </w:r>
      <w:r w:rsidR="00E1234F" w:rsidRPr="007B5FA6">
        <w:rPr>
          <w:color w:val="222222"/>
          <w:sz w:val="28"/>
          <w:szCs w:val="28"/>
        </w:rPr>
        <w:t>и</w:t>
      </w:r>
      <w:r w:rsidRPr="007B5FA6">
        <w:rPr>
          <w:color w:val="222222"/>
          <w:sz w:val="28"/>
          <w:szCs w:val="28"/>
        </w:rPr>
        <w:t xml:space="preserve"> иных случаев, связанных с осуществлением перевозки, - </w:t>
      </w:r>
      <w:proofErr w:type="gramStart"/>
      <w:r w:rsidRPr="007B5FA6">
        <w:rPr>
          <w:color w:val="222222"/>
          <w:sz w:val="28"/>
          <w:szCs w:val="28"/>
        </w:rPr>
        <w:t>с даты наступления</w:t>
      </w:r>
      <w:proofErr w:type="gramEnd"/>
      <w:r w:rsidRPr="007B5FA6">
        <w:rPr>
          <w:color w:val="222222"/>
          <w:sz w:val="28"/>
          <w:szCs w:val="28"/>
        </w:rPr>
        <w:t xml:space="preserve"> событий, послуживших основанием для предъявления претензии.</w:t>
      </w:r>
    </w:p>
    <w:p w:rsidR="00573AC9" w:rsidRPr="00573AC9" w:rsidRDefault="00573AC9" w:rsidP="00E35C11">
      <w:pPr>
        <w:pStyle w:val="rtejustify"/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7B5FA6">
        <w:rPr>
          <w:color w:val="222222"/>
          <w:sz w:val="28"/>
          <w:szCs w:val="28"/>
        </w:rPr>
        <w:tab/>
        <w:t xml:space="preserve">Перечень сведений, подлежащих указанию в претензии, </w:t>
      </w:r>
      <w:r w:rsidRPr="007B5FA6">
        <w:rPr>
          <w:sz w:val="28"/>
          <w:szCs w:val="28"/>
        </w:rPr>
        <w:t>касающейся утраты, недостачи, повреждения (порчи</w:t>
      </w:r>
      <w:r w:rsidRPr="00573AC9">
        <w:rPr>
          <w:sz w:val="28"/>
          <w:szCs w:val="28"/>
        </w:rPr>
        <w:t xml:space="preserve">) или просрочки в доставке багажа, </w:t>
      </w:r>
      <w:proofErr w:type="spellStart"/>
      <w:r w:rsidRPr="00573AC9">
        <w:rPr>
          <w:sz w:val="28"/>
          <w:szCs w:val="28"/>
        </w:rPr>
        <w:t>грузобагажа</w:t>
      </w:r>
      <w:proofErr w:type="spellEnd"/>
      <w:r>
        <w:rPr>
          <w:sz w:val="28"/>
          <w:szCs w:val="28"/>
        </w:rPr>
        <w:t xml:space="preserve">, а также перечень </w:t>
      </w:r>
      <w:proofErr w:type="gramStart"/>
      <w:r>
        <w:rPr>
          <w:sz w:val="28"/>
          <w:szCs w:val="28"/>
        </w:rPr>
        <w:t>документов</w:t>
      </w:r>
      <w:proofErr w:type="gramEnd"/>
      <w:r>
        <w:rPr>
          <w:sz w:val="28"/>
          <w:szCs w:val="28"/>
        </w:rPr>
        <w:t xml:space="preserve"> к ней прилагаемых содержится в п. п. 70 и 71 </w:t>
      </w:r>
      <w:r>
        <w:rPr>
          <w:color w:val="222222"/>
          <w:sz w:val="28"/>
          <w:szCs w:val="28"/>
        </w:rPr>
        <w:t>Постановления Правительства Российской Федерации</w:t>
      </w:r>
      <w:r w:rsidRPr="00E35C11">
        <w:rPr>
          <w:color w:val="222222"/>
          <w:sz w:val="28"/>
          <w:szCs w:val="28"/>
        </w:rPr>
        <w:t xml:space="preserve"> от 02.03.2005 № 111</w:t>
      </w:r>
      <w:r w:rsidR="007B5FA6">
        <w:rPr>
          <w:color w:val="222222"/>
          <w:sz w:val="28"/>
          <w:szCs w:val="28"/>
        </w:rPr>
        <w:t>.</w:t>
      </w:r>
    </w:p>
    <w:p w:rsidR="000C2BD0" w:rsidRPr="00E35C11" w:rsidRDefault="000C2BD0" w:rsidP="00E1234F">
      <w:pPr>
        <w:pStyle w:val="rtejustify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  <w:r w:rsidRPr="00E35C11">
        <w:rPr>
          <w:color w:val="222222"/>
          <w:sz w:val="28"/>
          <w:szCs w:val="28"/>
        </w:rPr>
        <w:t>Перевозчик вправе принять для рассмотрения претензию по истечении установленного срока, если признает уважительной причину пропуска срока предъявления претензии.</w:t>
      </w:r>
    </w:p>
    <w:p w:rsidR="007B5FA6" w:rsidRPr="007B5FA6" w:rsidRDefault="000C2BD0" w:rsidP="007B5F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5FA6">
        <w:rPr>
          <w:rFonts w:ascii="Times New Roman" w:hAnsi="Times New Roman" w:cs="Times New Roman"/>
          <w:color w:val="222222"/>
          <w:sz w:val="28"/>
          <w:szCs w:val="28"/>
        </w:rPr>
        <w:t> </w:t>
      </w:r>
      <w:r w:rsidR="007B5FA6">
        <w:rPr>
          <w:rFonts w:ascii="Times New Roman" w:hAnsi="Times New Roman" w:cs="Times New Roman"/>
          <w:color w:val="222222"/>
          <w:sz w:val="28"/>
          <w:szCs w:val="28"/>
        </w:rPr>
        <w:tab/>
      </w:r>
      <w:r w:rsidR="007B5FA6" w:rsidRPr="007B5FA6">
        <w:rPr>
          <w:rFonts w:ascii="Times New Roman" w:hAnsi="Times New Roman" w:cs="Times New Roman"/>
          <w:sz w:val="28"/>
          <w:szCs w:val="28"/>
        </w:rPr>
        <w:t xml:space="preserve">Перевозчик обязан рассмотреть полученную претензию и о результатах ее рассмотрения уведомить (в письменной форме) заявителя в течение 30 дней </w:t>
      </w:r>
      <w:proofErr w:type="gramStart"/>
      <w:r w:rsidR="007B5FA6" w:rsidRPr="007B5FA6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7B5FA6" w:rsidRPr="007B5FA6">
        <w:rPr>
          <w:rFonts w:ascii="Times New Roman" w:hAnsi="Times New Roman" w:cs="Times New Roman"/>
          <w:sz w:val="28"/>
          <w:szCs w:val="28"/>
        </w:rPr>
        <w:t xml:space="preserve"> претензии.</w:t>
      </w:r>
    </w:p>
    <w:p w:rsidR="000C2BD0" w:rsidRPr="00E35C11" w:rsidRDefault="000C2BD0" w:rsidP="00E35C11">
      <w:pPr>
        <w:pStyle w:val="rtejustify"/>
        <w:spacing w:before="0" w:beforeAutospacing="0" w:after="0" w:afterAutospacing="0"/>
        <w:jc w:val="both"/>
        <w:rPr>
          <w:color w:val="222222"/>
          <w:sz w:val="28"/>
          <w:szCs w:val="28"/>
        </w:rPr>
      </w:pPr>
    </w:p>
    <w:p w:rsidR="000C2BD0" w:rsidRDefault="00E1234F" w:rsidP="00E35C11">
      <w:pPr>
        <w:pStyle w:val="rtejustify"/>
        <w:spacing w:before="0" w:beforeAutospacing="0" w:after="0" w:afterAutospacing="0"/>
        <w:jc w:val="both"/>
        <w:rPr>
          <w:color w:val="222222"/>
          <w:sz w:val="28"/>
          <w:szCs w:val="28"/>
        </w:rPr>
      </w:pPr>
      <w:proofErr w:type="gramStart"/>
      <w:r>
        <w:rPr>
          <w:color w:val="222222"/>
          <w:sz w:val="28"/>
          <w:szCs w:val="28"/>
        </w:rPr>
        <w:t>(</w:t>
      </w:r>
      <w:r w:rsidR="007B5FA6">
        <w:rPr>
          <w:color w:val="222222"/>
          <w:sz w:val="28"/>
          <w:szCs w:val="28"/>
        </w:rPr>
        <w:t xml:space="preserve">ст. 120 Федерального закона Российской Федерации от 10.01.2003 № 18-ФЗ «Устав железнодорожного транспорта Российской Федерации», </w:t>
      </w:r>
      <w:r>
        <w:rPr>
          <w:color w:val="222222"/>
          <w:sz w:val="28"/>
          <w:szCs w:val="28"/>
        </w:rPr>
        <w:t>Постановление Правительства Российской Федерации</w:t>
      </w:r>
      <w:r w:rsidR="000C2BD0" w:rsidRPr="00E35C11">
        <w:rPr>
          <w:color w:val="222222"/>
          <w:sz w:val="28"/>
          <w:szCs w:val="28"/>
        </w:rPr>
        <w:t xml:space="preserve"> от 02.03.2005 № 111 «Об утверждении Правил оказания услуг по перевозкам на железнодорожном транспорте пассажиров, а также грузов, багажа и </w:t>
      </w:r>
      <w:proofErr w:type="spellStart"/>
      <w:r w:rsidR="000C2BD0" w:rsidRPr="00E35C11">
        <w:rPr>
          <w:color w:val="222222"/>
          <w:sz w:val="28"/>
          <w:szCs w:val="28"/>
        </w:rPr>
        <w:t>грузобагажа</w:t>
      </w:r>
      <w:proofErr w:type="spellEnd"/>
      <w:r w:rsidR="000C2BD0" w:rsidRPr="00E35C11">
        <w:rPr>
          <w:color w:val="222222"/>
          <w:sz w:val="28"/>
          <w:szCs w:val="28"/>
        </w:rPr>
        <w:t xml:space="preserve"> для личных, семейных, домашних и иных нужд, не связанных с осуществлением предпринимательской деятельности»)</w:t>
      </w:r>
      <w:proofErr w:type="gramEnd"/>
    </w:p>
    <w:p w:rsidR="00573AC9" w:rsidRDefault="00573AC9" w:rsidP="00E35C11">
      <w:pPr>
        <w:pStyle w:val="rtejustify"/>
        <w:spacing w:before="0" w:beforeAutospacing="0" w:after="0" w:afterAutospacing="0"/>
        <w:jc w:val="both"/>
        <w:rPr>
          <w:color w:val="222222"/>
          <w:sz w:val="28"/>
          <w:szCs w:val="28"/>
        </w:rPr>
      </w:pPr>
    </w:p>
    <w:sectPr w:rsidR="00573AC9" w:rsidSect="00C16A7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18F" w:rsidRDefault="002D018F" w:rsidP="00C16A7A">
      <w:pPr>
        <w:spacing w:after="0" w:line="240" w:lineRule="auto"/>
      </w:pPr>
      <w:r>
        <w:separator/>
      </w:r>
    </w:p>
  </w:endnote>
  <w:endnote w:type="continuationSeparator" w:id="0">
    <w:p w:rsidR="002D018F" w:rsidRDefault="002D018F" w:rsidP="00C16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18F" w:rsidRDefault="002D018F" w:rsidP="00C16A7A">
      <w:pPr>
        <w:spacing w:after="0" w:line="240" w:lineRule="auto"/>
      </w:pPr>
      <w:r>
        <w:separator/>
      </w:r>
    </w:p>
  </w:footnote>
  <w:footnote w:type="continuationSeparator" w:id="0">
    <w:p w:rsidR="002D018F" w:rsidRDefault="002D018F" w:rsidP="00C16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4964567"/>
      <w:docPartObj>
        <w:docPartGallery w:val="Page Numbers (Top of Page)"/>
        <w:docPartUnique/>
      </w:docPartObj>
    </w:sdtPr>
    <w:sdtContent>
      <w:p w:rsidR="00C16A7A" w:rsidRDefault="00C16A7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16A7A" w:rsidRDefault="00C16A7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C2BD0"/>
    <w:rsid w:val="000C2BD0"/>
    <w:rsid w:val="000D2B76"/>
    <w:rsid w:val="00231755"/>
    <w:rsid w:val="002D018F"/>
    <w:rsid w:val="00396B2A"/>
    <w:rsid w:val="003C5A55"/>
    <w:rsid w:val="004D2888"/>
    <w:rsid w:val="00573AC9"/>
    <w:rsid w:val="00596A80"/>
    <w:rsid w:val="007B5FA6"/>
    <w:rsid w:val="00847603"/>
    <w:rsid w:val="00B35577"/>
    <w:rsid w:val="00B51BA3"/>
    <w:rsid w:val="00C16A7A"/>
    <w:rsid w:val="00C41764"/>
    <w:rsid w:val="00C911DF"/>
    <w:rsid w:val="00CB30DA"/>
    <w:rsid w:val="00E1234F"/>
    <w:rsid w:val="00E35C11"/>
    <w:rsid w:val="00F40528"/>
    <w:rsid w:val="00F5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88"/>
  </w:style>
  <w:style w:type="paragraph" w:styleId="2">
    <w:name w:val="heading 2"/>
    <w:basedOn w:val="a"/>
    <w:link w:val="20"/>
    <w:uiPriority w:val="9"/>
    <w:qFormat/>
    <w:rsid w:val="000C2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tail-news-title">
    <w:name w:val="detail-news-title"/>
    <w:basedOn w:val="a0"/>
    <w:rsid w:val="000C2BD0"/>
  </w:style>
  <w:style w:type="character" w:customStyle="1" w:styleId="detail-news-date">
    <w:name w:val="detail-news-date"/>
    <w:basedOn w:val="a0"/>
    <w:rsid w:val="000C2BD0"/>
  </w:style>
  <w:style w:type="paragraph" w:styleId="a3">
    <w:name w:val="Normal (Web)"/>
    <w:basedOn w:val="a"/>
    <w:uiPriority w:val="99"/>
    <w:semiHidden/>
    <w:unhideWhenUsed/>
    <w:rsid w:val="000C2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C2BD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0C2BD0"/>
  </w:style>
  <w:style w:type="character" w:styleId="a4">
    <w:name w:val="Hyperlink"/>
    <w:basedOn w:val="a0"/>
    <w:uiPriority w:val="99"/>
    <w:semiHidden/>
    <w:unhideWhenUsed/>
    <w:rsid w:val="000C2BD0"/>
    <w:rPr>
      <w:color w:val="0000FF"/>
      <w:u w:val="single"/>
    </w:rPr>
  </w:style>
  <w:style w:type="paragraph" w:customStyle="1" w:styleId="rtejustify">
    <w:name w:val="rtejustify"/>
    <w:basedOn w:val="a"/>
    <w:rsid w:val="000C2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573A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header"/>
    <w:basedOn w:val="a"/>
    <w:link w:val="a6"/>
    <w:uiPriority w:val="99"/>
    <w:unhideWhenUsed/>
    <w:rsid w:val="00C1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6A7A"/>
  </w:style>
  <w:style w:type="paragraph" w:styleId="a7">
    <w:name w:val="footer"/>
    <w:basedOn w:val="a"/>
    <w:link w:val="a8"/>
    <w:uiPriority w:val="99"/>
    <w:unhideWhenUsed/>
    <w:rsid w:val="00C1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6A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9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63148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6944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7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7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8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4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4624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2620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8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uslugiavto.ru/forum/download/file.php?id=370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12</cp:revision>
  <dcterms:created xsi:type="dcterms:W3CDTF">2017-03-11T20:07:00Z</dcterms:created>
  <dcterms:modified xsi:type="dcterms:W3CDTF">2017-03-20T12:48:00Z</dcterms:modified>
</cp:coreProperties>
</file>